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4" w:rsidRDefault="00253054" w:rsidP="00253054">
      <w:pPr>
        <w:pStyle w:val="a4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</w:t>
      </w:r>
    </w:p>
    <w:p w:rsidR="00253054" w:rsidRDefault="00253054" w:rsidP="0025305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3054" w:rsidRDefault="00253054" w:rsidP="007F1057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3054" w:rsidRDefault="00253054" w:rsidP="0025305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НИЖЕНСКОГО СЕЛЬСОВЕТА</w:t>
      </w:r>
    </w:p>
    <w:p w:rsidR="00253054" w:rsidRDefault="00253054" w:rsidP="0025305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 КУРСКОЙ ОБЛАСТИ</w:t>
      </w:r>
    </w:p>
    <w:p w:rsidR="00253054" w:rsidRDefault="00253054" w:rsidP="0025305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3054" w:rsidRDefault="00253054" w:rsidP="0025305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3054" w:rsidRDefault="00253054" w:rsidP="00253054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 ноября 2018 г. № 62</w:t>
      </w:r>
    </w:p>
    <w:p w:rsidR="00253054" w:rsidRDefault="00253054" w:rsidP="0025305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auto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sz w:val="32"/>
          <w:szCs w:val="32"/>
        </w:rPr>
        <w:t>О разработке и утверждении административных регламентов предоставления муниципальных услуг»</w:t>
      </w:r>
    </w:p>
    <w:p w:rsidR="00253054" w:rsidRDefault="00253054" w:rsidP="00253054">
      <w:pPr>
        <w:pStyle w:val="ConsPlusNormal"/>
        <w:jc w:val="center"/>
        <w:rPr>
          <w:b/>
          <w:sz w:val="28"/>
          <w:szCs w:val="28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20.09.2018 N 752-па «О внесении изменений в постановление Администрации Курской области от 29.09.2011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 постановляет: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Утвердить прилагаемые: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Правила проведения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экспертизы проектов административных регламентов осуществления  муниципального контроля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и административных регламентов предоставления муниципальных услуг.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, Ответственное  за разработку и  утверждение административных регламентов предоставления  муниципальных услуг 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уполномоченное  лицо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наделенное  в соответствии с федеральными законами, законами Курской области и муниципальными правовыми актами полномочиями по исполнению  функций по осуществлению  муниципального контроля  и (или) предоставлению  муниципальных услуг в установленной сфере деятельности: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обеспечивает  в установленном порядке размещение сведений о  функциях по осуществлению  муниципального контроля  и муниципальных услугах,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предоставляемых (исполняемых)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Администрацией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ежеквартально, не позднее 10-го числа, следующего за отчетным периодом, представляет  информацию о ходе разработки и утверждения соответствующих административных регламентов и внесения сведений о  функциях по осуществлению  муниципального контроля  и муниципальных услугах в региональный реестр в отдел организационной работы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области.  </w:t>
      </w:r>
    </w:p>
    <w:p w:rsidR="00253054" w:rsidRDefault="00253054" w:rsidP="0025305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утратившими силу: постановление Администрации </w:t>
      </w:r>
      <w:proofErr w:type="spellStart"/>
      <w:r>
        <w:rPr>
          <w:sz w:val="28"/>
          <w:szCs w:val="28"/>
        </w:rPr>
        <w:t>Ниженского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от 5 марта  2018 г. №7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253054" w:rsidRDefault="00253054" w:rsidP="0025305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 его подписания и подлежит опубликованию на официальном сайте муниципального образования  «</w:t>
      </w:r>
      <w:proofErr w:type="spellStart"/>
      <w:r>
        <w:rPr>
          <w:sz w:val="28"/>
          <w:szCs w:val="28"/>
        </w:rPr>
        <w:t>Ниженский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в сети Интернет.</w:t>
      </w:r>
    </w:p>
    <w:p w:rsidR="00253054" w:rsidRDefault="00253054" w:rsidP="00253054">
      <w:pPr>
        <w:pStyle w:val="ConsPlusNormal"/>
        <w:tabs>
          <w:tab w:val="left" w:pos="142"/>
        </w:tabs>
        <w:ind w:firstLine="720"/>
        <w:jc w:val="both"/>
        <w:rPr>
          <w:b/>
          <w:sz w:val="28"/>
          <w:szCs w:val="28"/>
        </w:rPr>
      </w:pPr>
    </w:p>
    <w:p w:rsidR="00253054" w:rsidRDefault="00253054" w:rsidP="002530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53054" w:rsidRDefault="00253054" w:rsidP="002530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                                                 С.А. Евдокимов</w:t>
      </w: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D11A6A">
      <w:pPr>
        <w:pStyle w:val="ConsPlusNormal"/>
        <w:rPr>
          <w:sz w:val="28"/>
          <w:szCs w:val="28"/>
        </w:rPr>
      </w:pPr>
    </w:p>
    <w:p w:rsidR="00D11A6A" w:rsidRDefault="00D11A6A" w:rsidP="00D11A6A">
      <w:pPr>
        <w:pStyle w:val="ConsPlusNormal"/>
        <w:rPr>
          <w:sz w:val="28"/>
          <w:szCs w:val="28"/>
        </w:rPr>
      </w:pPr>
    </w:p>
    <w:p w:rsidR="00253054" w:rsidRDefault="00253054" w:rsidP="00253054">
      <w:pPr>
        <w:pStyle w:val="ConsPlusNormal"/>
        <w:rPr>
          <w:rFonts w:ascii="Arial" w:hAnsi="Arial" w:cs="Arial"/>
        </w:rPr>
      </w:pP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№1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Ниженского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 ноября 2018</w:t>
      </w:r>
      <w:r w:rsidR="00D11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г.№62  «</w:t>
      </w:r>
      <w:r>
        <w:rPr>
          <w:rFonts w:ascii="Arial" w:hAnsi="Arial" w:cs="Arial"/>
          <w:color w:val="auto"/>
          <w:sz w:val="24"/>
          <w:szCs w:val="24"/>
        </w:rPr>
        <w:t>О разработке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административных регламентов 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</w:rPr>
        <w:t>предоставления муниципальных услуг»</w:t>
      </w:r>
    </w:p>
    <w:p w:rsidR="00253054" w:rsidRDefault="00253054" w:rsidP="00253054">
      <w:pPr>
        <w:pStyle w:val="ConsPlusNormal"/>
        <w:jc w:val="right"/>
        <w:rPr>
          <w:sz w:val="28"/>
          <w:szCs w:val="28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Правила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предоставления  муниципальных услуг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I. Общие положения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 муниципальных услуг в установленной сфере деятельности (далее - орган, предоставляющий 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 муниципальной услуги в соответствии с требованиями Федерального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 (далее - Федеральный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закон).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Регламент также устанавливает порядок взаимодействия между структурными подразделениями  органа местного самоуправления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сельсовета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 муниципальных услуг, в том числе: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б) устранение избыточных административных процедур (действий);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д) ответственность должностных лиц органа  местного самоуправления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е) предоставление  муниципальной услуги в электронной форме.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Исполнение органом местного самоуправления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Черемисиновский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учетом иных требований к порядку предоставления соответствующей  муниципальной услуги.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6. Регламент разрабатывается, как правило, после включения соответствующей муниципальной услуги в перечень  муниципальных услуг и функций по осуществлению  муниципального контроля (далее - перечень), утвержденный Администрацией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7. Проект регламента и пояснительная записка к нему размещаются на официальном сайте органа, предоставляющего  муниципальные услуги, являющегося разработчиком регламента, а также на официальном сайте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силу подлежат независимой экспертизе и экспертизе, проводимой  уполномоченным лицом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 (далее - уполномоченное лицо).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 осуществления муниципального контроля и административных регламентов предоставления муниципальных услуг, утвержденными  постановлением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</w:t>
      </w:r>
      <w:r w:rsidRPr="00253054">
        <w:rPr>
          <w:rFonts w:ascii="Times New Roman" w:hAnsi="Times New Roman"/>
          <w:color w:val="auto"/>
          <w:sz w:val="28"/>
          <w:szCs w:val="28"/>
          <w:lang w:eastAsia="ru-RU"/>
        </w:rPr>
        <w:t>области от ___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02</w:t>
      </w:r>
      <w:r w:rsidRPr="00253054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11.2018 №62</w:t>
      </w:r>
      <w:r w:rsidRPr="00253054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«О разработке и утверждении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>», а также в соответствии с настоящими Правилами.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силу не требуется.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подлежит утверждению регламент по осуществлению соответствующего полномочия.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 на заседании   согласительной комиссии, созданной в Администрации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Упрощенный порядок внесения изменений в регламенты применяется в случаях: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исполнения решения судов о признании регламента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недействующим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полностью или в части;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изменения юридико-технического или редакционно-технического характера;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II. Требования к регламентам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15. В регламент включаются следующие разделы: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а) общие положения;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б) стандарт предоставления  муниципальной услуги;</w:t>
      </w:r>
    </w:p>
    <w:p w:rsidR="00253054" w:rsidRDefault="00253054" w:rsidP="0025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г) формы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исполнением регламента;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 регламенты не включается настоящий раздел, если 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16. Раздел, касающийся общих положений, состоит из следующих подразделов: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а) предмет регулирования регламента;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б) круг заявителей;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в) требования к порядку информирования о предоставлении  муниципальной услуги, в том числе: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являющегося разработчиком регламента, на официальном сайте Администрации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 Курской области, в сети "Интернет", в федеральной государственной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информационной системе "Единый портал государственных и муниципальных услуг (функций)" (далее - Единый портал);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 муниципальной услуги, а также многофункциональных центров предоставления государственных и муниципальных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органа местного самоуправления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предоставляющего  муниципальную услугу, в сети "Интернет".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>
        <w:rPr>
          <w:rFonts w:ascii="Times New Roman" w:hAnsi="Times New Roman"/>
          <w:color w:val="auto"/>
          <w:sz w:val="28"/>
          <w:szCs w:val="28"/>
        </w:rPr>
        <w:t xml:space="preserve"> на своих официальных сайтах и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соответствующем разделе регионального реестра.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а) наименование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 муниципальной услуги.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Также указываются требования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пункта 3 части 1 статьи 7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исключением получения услуг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, включенных в перечень услуг, которые являются необходимыми и обязательными для предоставления  муниципальных услуг, утвержденный нормативным правовым актом  Собрания депутатов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в) описание результата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д) нормативные правовые акты, регулирующие предоставление  муниципальной услуги.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Орган, предоставляющий 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 муниципальной услуги, приводятся в качестве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з) указание на запрет требовать от заявителя: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253054" w:rsidRDefault="00253054" w:rsidP="0025305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sz w:val="28"/>
          <w:szCs w:val="28"/>
        </w:rPr>
        <w:t xml:space="preserve"> в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253054" w:rsidRDefault="00253054" w:rsidP="00253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Федерального закона;</w:t>
      </w:r>
    </w:p>
    <w:p w:rsidR="00253054" w:rsidRDefault="00253054" w:rsidP="0025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  услуги, за исключением указанных в части 4 статьи 7 Федерального закона;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 муниципальной услуги, в том числе в электронной форме;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с) показатели доступности и качества 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253054" w:rsidRDefault="00253054" w:rsidP="0025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услуги в электронной форме. </w:t>
      </w:r>
      <w:proofErr w:type="gramStart"/>
      <w:r>
        <w:rPr>
          <w:sz w:val="28"/>
          <w:szCs w:val="28"/>
        </w:rPr>
        <w:t>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«О видах электронной подписи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которых допускается при обращении за получением государственных и муниципальных услуг».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18.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 муниципальных услуг и услуг, которые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являются необходимыми и обязательными для предоставления  муниципальной услуги, имеющих конечный результат и выделяемых в рамках предоставления  муниципальной услуги.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Раздел должен содержать в том числе: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порядок осуществления в электронной форме, в том числе с использованием Единого </w:t>
      </w:r>
      <w:r>
        <w:rPr>
          <w:rFonts w:ascii="Times New Roman" w:hAnsi="Times New Roman"/>
          <w:color w:val="auto"/>
          <w:sz w:val="28"/>
          <w:szCs w:val="28"/>
        </w:rPr>
        <w:t>и регионального порталов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, административных процедур (действий) в соответствии с положениями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статьи 10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Федерального закона;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 3 части 6 статьи 15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Федерального закона.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иные процедуры;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иные действия, необходимые для предоставления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19. Описание каждой административной процедуры предусматривает: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а) основания для начала административной процедуры;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г) критерии принятия решений;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20. Раздел, касающийся форм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исполнением регламента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, состоит из следующих подразделов: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полнотой и качеством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в) ответственность должностных лиц органа местного самоуправления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предоставляющего  муниципальную услугу, за решения и действия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(бездействие), принимаемые (осуществляемые) ими в ходе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предоставлением  муниципальной услуги, в том числе со стороны граждан, их объединений и организаций.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21.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Информация, указанная в данном разделе, подлежит обязательному размещению </w:t>
      </w:r>
      <w:r>
        <w:rPr>
          <w:rFonts w:ascii="Times New Roman" w:hAnsi="Times New Roman"/>
          <w:color w:val="auto"/>
          <w:sz w:val="28"/>
          <w:szCs w:val="28"/>
        </w:rPr>
        <w:t>в региональном реестре,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Едином и Региональном порталах, о чем указывается в тексте регламента.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информация для заявителя о его праве подать жалобу;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предмет жалобы;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органы муниципальной власти, организации, должностные лица, которым может быть направлена жалоба;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порядок подачи и рассмотрения жалобы;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сроки рассмотрения жалобы;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результат рассмотрения жалобы;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порядок обжалования решения по жалобе;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."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1F0468" w:rsidRDefault="001F0468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DE63D1" w:rsidRDefault="00DE63D1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Ниженского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53054" w:rsidRDefault="00253054" w:rsidP="00253054">
      <w:pPr>
        <w:pStyle w:val="ConsPlusNormal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253054" w:rsidRDefault="00253054" w:rsidP="00DE63D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Pr="00253054">
        <w:rPr>
          <w:rFonts w:ascii="Arial" w:hAnsi="Arial" w:cs="Arial"/>
          <w:sz w:val="24"/>
          <w:szCs w:val="24"/>
        </w:rPr>
        <w:t xml:space="preserve"> ноября 2018</w:t>
      </w:r>
      <w:r>
        <w:rPr>
          <w:rFonts w:ascii="Arial" w:hAnsi="Arial" w:cs="Arial"/>
          <w:sz w:val="24"/>
          <w:szCs w:val="24"/>
        </w:rPr>
        <w:t xml:space="preserve"> г.№62 «</w:t>
      </w:r>
      <w:r>
        <w:rPr>
          <w:rFonts w:ascii="Arial" w:hAnsi="Arial" w:cs="Arial"/>
          <w:color w:val="auto"/>
          <w:sz w:val="24"/>
          <w:szCs w:val="24"/>
        </w:rPr>
        <w:t>О разработке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административных регламентов 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предоставления муниципальных услуг»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Правила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проведения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экспертизы проектов административных регламентов осуществления  муниципального контроля</w:t>
      </w:r>
      <w:proofErr w:type="gramEnd"/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и административных регламентов предоставления муниципальных услуг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местного самоуправления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 наделенными в соответствии с федеральными законами полномочиями  по осуществлению  муниципального контроля и предоставлению муниципальных  услуг в установленной сфере деятельности.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2. Экспертиза проводится  уполномоченным на проведение экспертизы лицом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 (дале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уполномоченным на проведение экспертизы лицом).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порядок предоставления соответствующей  муниципальной услуги или осуществления 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муниципальной услуге или осуществлении соответствующего  муниципального контроля в перечне  муниципальных услуг и   муниципального контроля  (далее - перечень).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 муниципальной услуги порядка и условий предоставления  муниципальной услуги, которые установлены законодательством Российской Федерации;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в) оптимизация порядка предоставления  муниципальной услуги, в том числе: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упорядочение административных процедур (действий);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предоставление муниципальной  услуги в электронной форме;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6. Должностные лица, 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 муниципальной услуги, осуществления муниципального контроля, сведения об учете рекомендаций независимой экспертизы.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 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 уполномоченным на проведение экспертизы лицом в срок не более 30 рабочих дней со дня получения проекта.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 муниципальной услуге или соответствующем  виде муниципального контроля  в перечне.</w:t>
      </w:r>
      <w:proofErr w:type="gramEnd"/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административного регламента повторно представлен на экспертизу уполномоченному  на проведение экспертизы  лицу. 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11. При наличии в заключени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 путем рассмотрения  на заседании   согласительной комиссии, созданной в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Ниженского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Черемисиновского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района Курской области.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ru-RU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 за 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регламентов. </w:t>
      </w:r>
    </w:p>
    <w:p w:rsidR="00253054" w:rsidRDefault="00253054" w:rsidP="002530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 лицу на заключение не требуется".</w:t>
      </w:r>
    </w:p>
    <w:p w:rsidR="00253054" w:rsidRDefault="00253054" w:rsidP="00253054"/>
    <w:p w:rsidR="003928A7" w:rsidRDefault="003928A7"/>
    <w:sectPr w:rsidR="003928A7" w:rsidSect="00DE63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4"/>
    <w:rsid w:val="001F0468"/>
    <w:rsid w:val="00253054"/>
    <w:rsid w:val="003928A7"/>
    <w:rsid w:val="007F1057"/>
    <w:rsid w:val="009E2B6E"/>
    <w:rsid w:val="00D11A6A"/>
    <w:rsid w:val="00D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4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54"/>
    <w:rPr>
      <w:color w:val="0000FF" w:themeColor="hyperlink"/>
      <w:u w:val="single"/>
    </w:rPr>
  </w:style>
  <w:style w:type="paragraph" w:styleId="a4">
    <w:name w:val="No Spacing"/>
    <w:uiPriority w:val="1"/>
    <w:qFormat/>
    <w:rsid w:val="00253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3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D1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4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54"/>
    <w:rPr>
      <w:color w:val="0000FF" w:themeColor="hyperlink"/>
      <w:u w:val="single"/>
    </w:rPr>
  </w:style>
  <w:style w:type="paragraph" w:styleId="a4">
    <w:name w:val="No Spacing"/>
    <w:uiPriority w:val="1"/>
    <w:qFormat/>
    <w:rsid w:val="00253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3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D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3" Type="http://schemas.openxmlformats.org/officeDocument/2006/relationships/hyperlink" Target="consultantplus://offline/ref=1E1D9237F9A0B6974D9F71FBA5D2D4551B0C3797AEFDFFA05F71A9BECAEC04414817041490E49669286E72A7BDr9G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2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17" Type="http://schemas.openxmlformats.org/officeDocument/2006/relationships/hyperlink" Target="consultantplus://offline/ref=1E1D9237F9A0B6974D9F71FBA5D2D4551B0C3797AEFDFFA05F71A9BECAEC04414817041490E49669286E72A7BDr9G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D9237F9A0B6974D9F6FF6B3BE8E591E0F609EAFF7F7F1012EF2E39DE50E161D580548D5B485692D6E71A7A291D122rBG4M" TargetMode="External"/><Relationship Id="rId11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5" Type="http://schemas.openxmlformats.org/officeDocument/2006/relationships/hyperlink" Target="consultantplus://offline/ref=1E1D9237F9A0B6974D9F71FBA5D2D4551B0C3797AEFDFFA05F71A9BECAEC04414817041490E49669286E72A7BDr9GBM" TargetMode="External"/><Relationship Id="rId15" Type="http://schemas.openxmlformats.org/officeDocument/2006/relationships/hyperlink" Target="consultantplus://offline/ref=1E1D9237F9A0B6974D9F71FBA5D2D4551B0D3896AAF0FFA05F71A9BECAEC04414817041490E49669286E72A7BDr9GBM" TargetMode="External"/><Relationship Id="rId10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DC95426B3B1582C56E80F75A37E29B2817D2EB9D006256A8559C88B33C2C6AFA466ECC528016Dr2c1N" TargetMode="External"/><Relationship Id="rId14" Type="http://schemas.openxmlformats.org/officeDocument/2006/relationships/hyperlink" Target="consultantplus://offline/ref=1E1D9237F9A0B6974D9F71FBA5D2D4551B0D3896AAF0FFA05F71A9BECAEC04414817041490E49669286E72A7BDr9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</cp:revision>
  <cp:lastPrinted>2018-11-02T10:20:00Z</cp:lastPrinted>
  <dcterms:created xsi:type="dcterms:W3CDTF">2018-11-02T07:12:00Z</dcterms:created>
  <dcterms:modified xsi:type="dcterms:W3CDTF">2018-11-02T10:22:00Z</dcterms:modified>
</cp:coreProperties>
</file>